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-686435</wp:posOffset>
            </wp:positionH>
            <wp:positionV relativeFrom="paragraph">
              <wp:posOffset>-783590</wp:posOffset>
            </wp:positionV>
            <wp:extent cx="1598295" cy="1200785"/>
            <wp:effectExtent l="0" t="0" r="0" b="0"/>
            <wp:wrapNone/>
            <wp:docPr id="1" name="Obraz 2" descr="107,445 Otwarta Książk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107,445 Otwarta Książk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ascii="Times New Roman" w:hAnsi="Times New Roman"/>
          <w:b/>
          <w:sz w:val="28"/>
          <w:szCs w:val="28"/>
          <w:lang w:eastAsia="pl-PL"/>
        </w:rPr>
        <w:t>REGUL</w:t>
      </w:r>
      <w:bookmarkStart w:id="0" w:name="_GoBack"/>
      <w:bookmarkEnd w:id="0"/>
      <w:r>
        <w:rPr>
          <w:rFonts w:eastAsia="Times New Roman" w:ascii="Times New Roman" w:hAnsi="Times New Roman"/>
          <w:b/>
          <w:sz w:val="28"/>
          <w:szCs w:val="28"/>
          <w:lang w:eastAsia="pl-PL"/>
        </w:rPr>
        <w:t>AMIN KONKURSU „CZYTELNIK ROKU 2022”</w:t>
      </w:r>
    </w:p>
    <w:p>
      <w:pPr>
        <w:pStyle w:val="Normal"/>
        <w:spacing w:before="0" w:after="0"/>
        <w:ind w:right="-567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pl-PL"/>
        </w:rPr>
      </w:pPr>
      <w:r>
        <w:rPr>
          <w:rFonts w:eastAsia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numPr>
          <w:ilvl w:val="0"/>
          <w:numId w:val="5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Postanowienia ogólne</w:t>
      </w:r>
    </w:p>
    <w:p>
      <w:pPr>
        <w:pStyle w:val="Normal"/>
        <w:numPr>
          <w:ilvl w:val="0"/>
          <w:numId w:val="6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Organizator konkursu: Gminna Biblioteka Publiczna w Pęczniewie.</w:t>
      </w:r>
    </w:p>
    <w:p>
      <w:pPr>
        <w:pStyle w:val="Normal"/>
        <w:numPr>
          <w:ilvl w:val="0"/>
          <w:numId w:val="6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Cele konkursu:</w:t>
      </w:r>
    </w:p>
    <w:p>
      <w:pPr>
        <w:pStyle w:val="ListParagraph"/>
        <w:numPr>
          <w:ilvl w:val="0"/>
          <w:numId w:val="1"/>
        </w:numPr>
        <w:spacing w:before="0" w:after="0"/>
        <w:ind w:left="1068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promocja czytelnictwa  i rozbudzanie zainteresowań czytelniczych w środowisku lokalnym,</w:t>
      </w:r>
    </w:p>
    <w:p>
      <w:pPr>
        <w:pStyle w:val="ListParagraph"/>
        <w:numPr>
          <w:ilvl w:val="0"/>
          <w:numId w:val="1"/>
        </w:numPr>
        <w:spacing w:before="0" w:after="0"/>
        <w:ind w:left="1068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kształtowanie  i utrwalanie nawyku regularnego czytania,</w:t>
      </w:r>
    </w:p>
    <w:p>
      <w:pPr>
        <w:pStyle w:val="ListParagraph"/>
        <w:numPr>
          <w:ilvl w:val="0"/>
          <w:numId w:val="1"/>
        </w:numPr>
        <w:spacing w:before="0" w:after="0"/>
        <w:ind w:left="1068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promocja zbiorów Gminnej Biblioteki Publicznej w Pęczniewie.</w:t>
      </w:r>
    </w:p>
    <w:p>
      <w:pPr>
        <w:pStyle w:val="Normal"/>
        <w:spacing w:before="0" w:after="0"/>
        <w:ind w:right="-567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3.  Czas trwania konkursu: 22.03.2022 r. – 31.12.2022 r.</w:t>
      </w:r>
    </w:p>
    <w:p>
      <w:pPr>
        <w:pStyle w:val="Normal"/>
        <w:spacing w:before="0" w:after="0"/>
        <w:ind w:right="-567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4.  Kategorie wiekowe uczestników:</w:t>
      </w:r>
    </w:p>
    <w:p>
      <w:pPr>
        <w:pStyle w:val="Normal"/>
        <w:numPr>
          <w:ilvl w:val="0"/>
          <w:numId w:val="2"/>
        </w:numPr>
        <w:spacing w:before="0" w:after="0"/>
        <w:ind w:left="1068" w:right="-567" w:hanging="36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kategoria I – czytelnicy od 6 do 12 lat</w:t>
      </w:r>
    </w:p>
    <w:p>
      <w:pPr>
        <w:pStyle w:val="Normal"/>
        <w:numPr>
          <w:ilvl w:val="0"/>
          <w:numId w:val="2"/>
        </w:numPr>
        <w:spacing w:before="0" w:after="0"/>
        <w:ind w:left="1068" w:right="-567" w:hanging="36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kategoria II – czytelnicy od 13 do 18 lat</w:t>
      </w:r>
    </w:p>
    <w:p>
      <w:pPr>
        <w:pStyle w:val="Normal"/>
        <w:numPr>
          <w:ilvl w:val="0"/>
          <w:numId w:val="2"/>
        </w:numPr>
        <w:spacing w:before="0" w:after="0"/>
        <w:ind w:left="1068" w:right="-567" w:hanging="36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kategoria III – czytelnicy powyżej 18 lat</w:t>
      </w:r>
    </w:p>
    <w:p>
      <w:pPr>
        <w:pStyle w:val="Normal"/>
        <w:spacing w:before="0" w:after="0"/>
        <w:ind w:right="-567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5. Kryteria wyłaniania zwycięzców.</w:t>
        <w:tab/>
      </w:r>
    </w:p>
    <w:p>
      <w:pPr>
        <w:pStyle w:val="Normal"/>
        <w:spacing w:before="0" w:after="0"/>
        <w:ind w:left="709" w:right="-567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Podstawowym  kryterium oceny i przyznania tytułu „Czytelnik Roku 2022”jest: największa liczba wypożyczonych/ przeczytanych książek w czasie trwania Konkursu.</w:t>
      </w:r>
    </w:p>
    <w:p>
      <w:pPr>
        <w:pStyle w:val="Normal"/>
        <w:spacing w:before="0" w:after="0"/>
        <w:ind w:left="426" w:right="-567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6.Liczba wypożyczeń będzie liczona od 1.01.2022r.</w:t>
      </w:r>
    </w:p>
    <w:p>
      <w:pPr>
        <w:pStyle w:val="Normal"/>
        <w:numPr>
          <w:ilvl w:val="0"/>
          <w:numId w:val="5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Zasady uczestnictwa w konkursie</w:t>
      </w:r>
    </w:p>
    <w:p>
      <w:pPr>
        <w:pStyle w:val="Normal"/>
        <w:numPr>
          <w:ilvl w:val="0"/>
          <w:numId w:val="3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Uczestnikiem Konkursu może być każdy, kto jest czytelnikiem Gminnej Biblioteki Publicznej w Pęczniewie.</w:t>
      </w:r>
    </w:p>
    <w:p>
      <w:pPr>
        <w:pStyle w:val="Normal"/>
        <w:numPr>
          <w:ilvl w:val="0"/>
          <w:numId w:val="3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 udziału w Konkursie można przystąpić w dowolnym dniu trwania Konkursu, a więc od 01.03.2022 r. do 31.12.2022 r.</w:t>
      </w:r>
    </w:p>
    <w:p>
      <w:pPr>
        <w:pStyle w:val="Normal"/>
        <w:numPr>
          <w:ilvl w:val="0"/>
          <w:numId w:val="3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Pracownicy Gminnej Biblioteki Publicznej w Pęczniewie nie mogą brać udziału w Konkursie.</w:t>
      </w:r>
    </w:p>
    <w:p>
      <w:pPr>
        <w:pStyle w:val="Normal"/>
        <w:numPr>
          <w:ilvl w:val="0"/>
          <w:numId w:val="3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Cambria" w:hAnsi="Cambria" w:asciiTheme="majorHAnsi" w:hAnsiTheme="majorHAnsi"/>
          <w:lang w:eastAsia="pl-PL"/>
        </w:rPr>
        <w:t xml:space="preserve">Biorąc udział w konkursie, uczestnik akceptuje treść niniejszego regulaminu, zobowiązuje się stosować do jego postanowień oraz wyraża zgodę na przetwarzanie swoich danych osobowych przez Gminną Bibliotekę Publiczną w Pęczniewie do celów związanych z konkursem „Czytelnik Roku 2022” zgodnie z Rozporządzeniem Parlamentu Europejskiego i Rady (UE) 2016/679 z dnia 27 kwietnia 2016 r. w sprawie ochrony danych osobowych i w sprawie swobodnego przepływu takich danych oraz uchylenia dyrektywy 95/46/WE (RODO). </w:t>
      </w:r>
    </w:p>
    <w:p>
      <w:pPr>
        <w:pStyle w:val="ListParagraph"/>
        <w:numPr>
          <w:ilvl w:val="0"/>
          <w:numId w:val="3"/>
        </w:numPr>
        <w:spacing w:before="0" w:after="200"/>
        <w:ind w:left="720" w:right="-567" w:hanging="360"/>
        <w:contextualSpacing w:val="false"/>
        <w:jc w:val="both"/>
        <w:rPr/>
      </w:pPr>
      <w:r>
        <w:rPr>
          <w:rFonts w:eastAsia="Times New Roman" w:ascii="Cambria" w:hAnsi="Cambria" w:asciiTheme="majorHAnsi" w:hAnsiTheme="majorHAnsi"/>
          <w:lang w:eastAsia="pl-PL"/>
        </w:rPr>
        <w:t xml:space="preserve">Uczestnictwo w Konkursie jest jednoznaczne z pełną akceptacją niniejszego regulaminu. </w:t>
      </w:r>
    </w:p>
    <w:p>
      <w:pPr>
        <w:pStyle w:val="Normal"/>
        <w:numPr>
          <w:ilvl w:val="0"/>
          <w:numId w:val="5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Zasady przyznawania nagród</w:t>
      </w:r>
    </w:p>
    <w:p>
      <w:pPr>
        <w:pStyle w:val="Normal"/>
        <w:numPr>
          <w:ilvl w:val="0"/>
          <w:numId w:val="4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Komisja Konkursowa powołana przez Dyrektora Gminnej Biblioteki Publicznej w Pęczniewie na podstawie ustalonego kryterium, przyzna I, II, III miejsce w każdej kategorii wiekowej. </w:t>
      </w:r>
    </w:p>
    <w:p>
      <w:pPr>
        <w:pStyle w:val="Normal"/>
        <w:numPr>
          <w:ilvl w:val="0"/>
          <w:numId w:val="4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Ogłoszenie wyników Konkursu i wręczenie nagród nastąpi w styczniu 2023 r.</w:t>
      </w:r>
    </w:p>
    <w:p>
      <w:pPr>
        <w:pStyle w:val="Normal"/>
        <w:numPr>
          <w:ilvl w:val="0"/>
          <w:numId w:val="4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Zwycięzcy zostaną poinformowani o wygranej telefonicznie lub mailowo i zaproszeni na uroczyste rozdanie nagród.</w:t>
      </w:r>
    </w:p>
    <w:p>
      <w:pPr>
        <w:pStyle w:val="Normal"/>
        <w:numPr>
          <w:ilvl w:val="0"/>
          <w:numId w:val="4"/>
        </w:numPr>
        <w:spacing w:before="0" w:after="0"/>
        <w:ind w:left="720" w:right="-567" w:hanging="360"/>
        <w:contextualSpacing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Lista Zwycięzców zostanie podana na stronie internetowej     </w:t>
      </w:r>
      <w:hyperlink r:id="rId3">
        <w:r>
          <w:rPr>
            <w:rStyle w:val="Czeinternetowe"/>
            <w:rFonts w:eastAsia="Times New Roman" w:ascii="Times New Roman" w:hAnsi="Times New Roman"/>
            <w:sz w:val="24"/>
            <w:szCs w:val="24"/>
            <w:lang w:eastAsia="pl-PL"/>
          </w:rPr>
          <w:t>http://www.gbppeczniew.naszabiblioteka.com/</w:t>
        </w:r>
      </w:hyperlink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0"/>
        <w:ind w:left="720" w:right="-567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Zwycięzcy Konkursu otrzymają: dyplomy i nagrody rzeczowe.</w:t>
      </w:r>
    </w:p>
    <w:p>
      <w:pPr>
        <w:pStyle w:val="Normal"/>
        <w:spacing w:before="0" w:after="0"/>
        <w:ind w:left="1080" w:right="-567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ind w:left="1080" w:right="-567" w:hanging="0"/>
        <w:contextualSpacing/>
        <w:jc w:val="both"/>
        <w:rPr/>
      </w:pPr>
      <w:r>
        <w:rPr/>
      </w:r>
    </w:p>
    <w:p>
      <w:pPr>
        <w:pStyle w:val="Normal"/>
        <w:spacing w:before="0" w:after="0"/>
        <w:ind w:right="-567" w:hanging="0"/>
        <w:contextualSpacing/>
        <w:jc w:val="both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>
          <w:rFonts w:eastAsia="Times New Roman" w:ascii="Times New Roman" w:hAnsi="Times New Roman"/>
          <w:b/>
          <w:sz w:val="20"/>
          <w:szCs w:val="20"/>
          <w:lang w:eastAsia="pl-PL"/>
        </w:rPr>
        <w:t xml:space="preserve">Dodatkowych informacji na temat Konkursu udzielają pracownicy Gminnej Biblioteki Publicznej w Pęczniewie </w:t>
        <w:br/>
        <w:t xml:space="preserve"> ( telefon:  43 678 19 79 ). </w:t>
      </w:r>
    </w:p>
    <w:p>
      <w:pPr>
        <w:pStyle w:val="Podtytu"/>
        <w:spacing w:before="60" w:after="120"/>
        <w:rPr>
          <w:rFonts w:ascii="Times New Roman" w:hAnsi="Times New Roman" w:eastAsia="Times New Roman"/>
          <w:b/>
          <w:b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134" w:right="1417" w:gutter="0" w:header="0" w:top="1276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1a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741d8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1a9d"/>
    <w:pPr>
      <w:spacing w:before="0" w:after="200"/>
      <w:ind w:left="720" w:hanging="0"/>
      <w:contextualSpacing/>
    </w:pPr>
    <w:rPr/>
  </w:style>
  <w:style w:type="paragraph" w:styleId="Podtytu">
    <w:name w:val="Subtitle"/>
    <w:basedOn w:val="Gwka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741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bppeczniew.naszabiblioteka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LibreOffice/7.2.0.4$Windows_X86_64 LibreOffice_project/9a9c6381e3f7a62afc1329bd359cc48accb6435b</Application>
  <AppVersion>15.0000</AppVersion>
  <Pages>1</Pages>
  <Words>333</Words>
  <Characters>2137</Characters>
  <CharactersWithSpaces>2465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2022-03-09T08:59:00Z</dcterms:created>
  <dc:creator>Admin</dc:creator>
  <dc:description/>
  <dc:language>pl-PL</dc:language>
  <cp:lastModifiedBy/>
  <cp:lastPrinted>2022-03-22T09:59:00Z</cp:lastPrinted>
  <dcterms:modified xsi:type="dcterms:W3CDTF">2022-03-22T11:19:09Z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